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69" w:rsidRDefault="00CB2686" w:rsidP="003A6C69">
      <w:pPr>
        <w:shd w:val="clear" w:color="auto" w:fill="FFFFFF"/>
        <w:spacing w:after="0" w:line="240" w:lineRule="auto"/>
        <w:ind w:firstLine="454"/>
        <w:jc w:val="center"/>
        <w:rPr>
          <w:rFonts w:ascii="Times New Roman" w:eastAsia="Times New Roman" w:hAnsi="Times New Roman" w:cs="Times New Roman"/>
          <w:b/>
          <w:color w:val="000000"/>
          <w:sz w:val="28"/>
          <w:szCs w:val="28"/>
          <w:shd w:val="clear" w:color="auto" w:fill="FFFFFF"/>
        </w:rPr>
      </w:pPr>
      <w:bookmarkStart w:id="0" w:name="_Toc368027726"/>
      <w:r>
        <w:rPr>
          <w:rFonts w:ascii="Times New Roman" w:eastAsia="Times New Roman" w:hAnsi="Times New Roman" w:cs="Times New Roman"/>
          <w:b/>
          <w:color w:val="000000"/>
          <w:sz w:val="28"/>
          <w:szCs w:val="28"/>
          <w:shd w:val="clear" w:color="auto" w:fill="FFFFFF"/>
        </w:rPr>
        <w:t xml:space="preserve"> </w:t>
      </w:r>
    </w:p>
    <w:p w:rsidR="004F60FA" w:rsidRPr="00034EDE" w:rsidRDefault="004F60FA" w:rsidP="004F60FA">
      <w:pPr>
        <w:shd w:val="clear" w:color="auto" w:fill="FFFFFF"/>
        <w:spacing w:after="0" w:line="240" w:lineRule="auto"/>
        <w:jc w:val="center"/>
        <w:rPr>
          <w:rFonts w:ascii="Times New Roman" w:eastAsia="Times New Roman" w:hAnsi="Times New Roman" w:cs="Times New Roman"/>
          <w:b/>
          <w:color w:val="000000"/>
          <w:sz w:val="26"/>
          <w:szCs w:val="26"/>
          <w:shd w:val="clear" w:color="auto" w:fill="FFFFFF"/>
        </w:rPr>
      </w:pPr>
      <w:r w:rsidRPr="00034EDE">
        <w:rPr>
          <w:rFonts w:ascii="Times New Roman" w:eastAsia="Times New Roman" w:hAnsi="Times New Roman" w:cs="Times New Roman"/>
          <w:b/>
          <w:color w:val="000000"/>
          <w:sz w:val="26"/>
          <w:szCs w:val="26"/>
          <w:shd w:val="clear" w:color="auto" w:fill="FFFFFF"/>
        </w:rPr>
        <w:t xml:space="preserve">Муниципальное бюджетное общеобразовательное учреждение </w:t>
      </w:r>
    </w:p>
    <w:p w:rsidR="004F60FA" w:rsidRPr="00034EDE" w:rsidRDefault="004F60FA" w:rsidP="004F60FA">
      <w:pPr>
        <w:shd w:val="clear" w:color="auto" w:fill="FFFFFF"/>
        <w:spacing w:after="0" w:line="240" w:lineRule="auto"/>
        <w:ind w:firstLine="454"/>
        <w:jc w:val="center"/>
        <w:rPr>
          <w:rFonts w:ascii="Times New Roman" w:eastAsia="Times New Roman" w:hAnsi="Times New Roman" w:cs="Times New Roman"/>
          <w:b/>
          <w:color w:val="000000"/>
          <w:sz w:val="26"/>
          <w:szCs w:val="26"/>
          <w:shd w:val="clear" w:color="auto" w:fill="FFFFFF"/>
        </w:rPr>
      </w:pPr>
      <w:r w:rsidRPr="00034EDE">
        <w:rPr>
          <w:rFonts w:ascii="Times New Roman" w:eastAsia="Times New Roman" w:hAnsi="Times New Roman" w:cs="Times New Roman"/>
          <w:b/>
          <w:color w:val="000000"/>
          <w:sz w:val="26"/>
          <w:szCs w:val="26"/>
          <w:shd w:val="clear" w:color="auto" w:fill="FFFFFF"/>
        </w:rPr>
        <w:t xml:space="preserve">города Керчи Республики  Крым  </w:t>
      </w:r>
    </w:p>
    <w:p w:rsidR="004F60FA" w:rsidRPr="00CB2686" w:rsidRDefault="004F60FA" w:rsidP="004F60FA">
      <w:pPr>
        <w:shd w:val="clear" w:color="auto" w:fill="FFFFFF"/>
        <w:spacing w:after="0" w:line="240" w:lineRule="auto"/>
        <w:ind w:firstLine="454"/>
        <w:jc w:val="center"/>
        <w:rPr>
          <w:rFonts w:ascii="Times New Roman" w:eastAsia="Times New Roman" w:hAnsi="Times New Roman" w:cs="Times New Roman"/>
          <w:b/>
          <w:color w:val="444444"/>
          <w:sz w:val="24"/>
          <w:szCs w:val="24"/>
        </w:rPr>
      </w:pPr>
      <w:r w:rsidRPr="00034EDE">
        <w:rPr>
          <w:rFonts w:ascii="Times New Roman" w:eastAsia="Times New Roman" w:hAnsi="Times New Roman" w:cs="Times New Roman"/>
          <w:b/>
          <w:color w:val="000000"/>
          <w:sz w:val="26"/>
          <w:szCs w:val="26"/>
          <w:shd w:val="clear" w:color="auto" w:fill="FFFFFF"/>
        </w:rPr>
        <w:t>«Межшкольный учебный комбинат «Профцентр»</w:t>
      </w:r>
    </w:p>
    <w:p w:rsidR="004F60FA" w:rsidRDefault="004F60FA" w:rsidP="004F60FA">
      <w:pPr>
        <w:shd w:val="clear" w:color="auto" w:fill="FFFFFF"/>
        <w:spacing w:after="0" w:line="240" w:lineRule="auto"/>
        <w:ind w:firstLine="454"/>
        <w:jc w:val="both"/>
        <w:rPr>
          <w:rFonts w:ascii="Times New Roman" w:eastAsia="Times New Roman" w:hAnsi="Times New Roman" w:cs="Times New Roman"/>
          <w:b/>
          <w:color w:val="444444"/>
          <w:sz w:val="28"/>
          <w:szCs w:val="28"/>
        </w:rPr>
      </w:pPr>
    </w:p>
    <w:p w:rsidR="004F60FA" w:rsidRDefault="004F60FA" w:rsidP="004F60FA">
      <w:pPr>
        <w:shd w:val="clear" w:color="auto" w:fill="FFFFFF"/>
        <w:spacing w:after="0" w:line="240" w:lineRule="auto"/>
        <w:ind w:firstLine="454"/>
        <w:jc w:val="both"/>
        <w:rPr>
          <w:rFonts w:ascii="Times New Roman" w:eastAsia="Times New Roman" w:hAnsi="Times New Roman" w:cs="Times New Roman"/>
          <w:b/>
          <w:color w:val="444444"/>
          <w:sz w:val="28"/>
          <w:szCs w:val="28"/>
        </w:rPr>
      </w:pPr>
    </w:p>
    <w:p w:rsidR="004F60FA" w:rsidRDefault="004F60FA" w:rsidP="004F60FA">
      <w:pPr>
        <w:tabs>
          <w:tab w:val="left" w:pos="5103"/>
        </w:tabs>
        <w:spacing w:after="0" w:line="240" w:lineRule="auto"/>
        <w:jc w:val="both"/>
        <w:rPr>
          <w:rFonts w:ascii="Times New Roman" w:eastAsia="Times New Roman" w:hAnsi="Times New Roman" w:cs="Times New Roman"/>
          <w:b/>
          <w:sz w:val="24"/>
          <w:szCs w:val="24"/>
        </w:rPr>
      </w:pPr>
    </w:p>
    <w:p w:rsidR="004F60FA" w:rsidRDefault="004F60FA" w:rsidP="004F60FA">
      <w:pPr>
        <w:tabs>
          <w:tab w:val="left" w:pos="5103"/>
        </w:tabs>
        <w:spacing w:after="0" w:line="240" w:lineRule="auto"/>
        <w:jc w:val="both"/>
        <w:rPr>
          <w:rFonts w:ascii="Times New Roman" w:eastAsia="Times New Roman" w:hAnsi="Times New Roman" w:cs="Times New Roman"/>
          <w:b/>
          <w:sz w:val="24"/>
          <w:szCs w:val="24"/>
        </w:rPr>
      </w:pPr>
    </w:p>
    <w:p w:rsidR="004F60FA" w:rsidRDefault="004F60FA" w:rsidP="004F60FA">
      <w:pPr>
        <w:tabs>
          <w:tab w:val="left" w:pos="5103"/>
        </w:tabs>
        <w:spacing w:after="0" w:line="240" w:lineRule="auto"/>
        <w:jc w:val="both"/>
        <w:rPr>
          <w:rFonts w:ascii="Times New Roman" w:eastAsia="Times New Roman" w:hAnsi="Times New Roman" w:cs="Times New Roman"/>
          <w:b/>
          <w:sz w:val="24"/>
          <w:szCs w:val="24"/>
        </w:rPr>
      </w:pPr>
    </w:p>
    <w:p w:rsidR="004F60FA" w:rsidRDefault="004F60FA" w:rsidP="004F60FA">
      <w:pPr>
        <w:tabs>
          <w:tab w:val="left" w:pos="5103"/>
        </w:tabs>
        <w:spacing w:after="0" w:line="240" w:lineRule="auto"/>
        <w:jc w:val="both"/>
        <w:rPr>
          <w:rFonts w:ascii="Times New Roman" w:eastAsia="Times New Roman" w:hAnsi="Times New Roman" w:cs="Times New Roman"/>
          <w:b/>
          <w:sz w:val="24"/>
          <w:szCs w:val="24"/>
        </w:rPr>
      </w:pPr>
    </w:p>
    <w:p w:rsidR="004F60FA" w:rsidRPr="00CB2686" w:rsidRDefault="004F60FA" w:rsidP="004F60FA">
      <w:pPr>
        <w:tabs>
          <w:tab w:val="left" w:pos="5103"/>
        </w:tabs>
        <w:spacing w:after="0" w:line="240" w:lineRule="auto"/>
        <w:jc w:val="both"/>
        <w:rPr>
          <w:rFonts w:ascii="Times New Roman" w:eastAsia="Times New Roman" w:hAnsi="Times New Roman" w:cs="Times New Roman"/>
          <w:b/>
          <w:sz w:val="24"/>
          <w:szCs w:val="24"/>
        </w:rPr>
      </w:pPr>
      <w:r w:rsidRPr="00CB2686">
        <w:rPr>
          <w:rFonts w:ascii="Times New Roman" w:eastAsia="Times New Roman" w:hAnsi="Times New Roman" w:cs="Times New Roman"/>
          <w:b/>
          <w:sz w:val="24"/>
          <w:szCs w:val="24"/>
        </w:rPr>
        <w:t>СОГЛАСОВАНО:</w:t>
      </w:r>
      <w:r w:rsidRPr="00CB2686">
        <w:rPr>
          <w:rFonts w:ascii="Times New Roman" w:eastAsia="Times New Roman" w:hAnsi="Times New Roman" w:cs="Times New Roman"/>
          <w:b/>
          <w:sz w:val="24"/>
          <w:szCs w:val="24"/>
        </w:rPr>
        <w:tab/>
      </w:r>
      <w:r w:rsidRPr="00CB2686">
        <w:rPr>
          <w:rFonts w:ascii="Times New Roman" w:eastAsia="Times New Roman" w:hAnsi="Times New Roman" w:cs="Times New Roman"/>
          <w:b/>
          <w:color w:val="000000"/>
          <w:sz w:val="24"/>
          <w:szCs w:val="24"/>
          <w:shd w:val="clear" w:color="auto" w:fill="FFFFFF"/>
        </w:rPr>
        <w:t xml:space="preserve"> </w:t>
      </w:r>
      <w:r w:rsidRPr="00CB2686">
        <w:rPr>
          <w:rFonts w:ascii="Times New Roman" w:eastAsia="Times New Roman" w:hAnsi="Times New Roman" w:cs="Times New Roman"/>
          <w:b/>
          <w:color w:val="000000"/>
          <w:sz w:val="24"/>
          <w:szCs w:val="24"/>
          <w:shd w:val="clear" w:color="auto" w:fill="FFFFFF"/>
        </w:rPr>
        <w:tab/>
        <w:t>УТВЕРЖДЕНО</w:t>
      </w:r>
    </w:p>
    <w:p w:rsidR="004F60FA" w:rsidRPr="00CB2686" w:rsidRDefault="004F60FA" w:rsidP="004F60FA">
      <w:pPr>
        <w:tabs>
          <w:tab w:val="left" w:pos="5103"/>
        </w:tabs>
        <w:spacing w:after="0" w:line="240" w:lineRule="auto"/>
        <w:jc w:val="both"/>
        <w:rPr>
          <w:rFonts w:ascii="Times New Roman" w:eastAsia="Times New Roman" w:hAnsi="Times New Roman" w:cs="Times New Roman"/>
          <w:b/>
          <w:color w:val="000000"/>
          <w:sz w:val="24"/>
          <w:szCs w:val="24"/>
          <w:shd w:val="clear" w:color="auto" w:fill="FFFFFF"/>
        </w:rPr>
      </w:pPr>
      <w:r w:rsidRPr="00CB2686">
        <w:rPr>
          <w:rFonts w:ascii="Times New Roman" w:eastAsia="Times New Roman" w:hAnsi="Times New Roman" w:cs="Times New Roman"/>
          <w:b/>
          <w:sz w:val="24"/>
          <w:szCs w:val="24"/>
        </w:rPr>
        <w:t>Председатель ПК</w:t>
      </w:r>
      <w:r w:rsidRPr="00CB2686">
        <w:rPr>
          <w:rFonts w:ascii="Times New Roman" w:eastAsia="Times New Roman" w:hAnsi="Times New Roman" w:cs="Times New Roman"/>
          <w:b/>
          <w:color w:val="000000"/>
          <w:sz w:val="24"/>
          <w:szCs w:val="24"/>
          <w:shd w:val="clear" w:color="auto" w:fill="FFFFFF"/>
        </w:rPr>
        <w:t xml:space="preserve"> </w:t>
      </w:r>
      <w:r w:rsidRPr="00CB2686">
        <w:rPr>
          <w:rFonts w:ascii="Times New Roman" w:eastAsia="Times New Roman" w:hAnsi="Times New Roman" w:cs="Times New Roman"/>
          <w:b/>
          <w:color w:val="000000"/>
          <w:sz w:val="24"/>
          <w:szCs w:val="24"/>
          <w:shd w:val="clear" w:color="auto" w:fill="FFFFFF"/>
        </w:rPr>
        <w:tab/>
        <w:t xml:space="preserve"> </w:t>
      </w:r>
      <w:r w:rsidRPr="00CB2686">
        <w:rPr>
          <w:rFonts w:ascii="Times New Roman" w:eastAsia="Times New Roman" w:hAnsi="Times New Roman" w:cs="Times New Roman"/>
          <w:b/>
          <w:color w:val="000000"/>
          <w:sz w:val="24"/>
          <w:szCs w:val="24"/>
          <w:shd w:val="clear" w:color="auto" w:fill="FFFFFF"/>
        </w:rPr>
        <w:tab/>
        <w:t>приказом директора</w:t>
      </w:r>
    </w:p>
    <w:p w:rsidR="004F60FA" w:rsidRPr="00CB2686" w:rsidRDefault="004F60FA" w:rsidP="004F60FA">
      <w:pPr>
        <w:tabs>
          <w:tab w:val="left" w:pos="5103"/>
        </w:tabs>
        <w:spacing w:after="0" w:line="240" w:lineRule="auto"/>
        <w:jc w:val="both"/>
        <w:rPr>
          <w:rFonts w:ascii="Times New Roman" w:eastAsia="Times New Roman" w:hAnsi="Times New Roman" w:cs="Times New Roman"/>
          <w:b/>
          <w:color w:val="000000"/>
          <w:sz w:val="24"/>
          <w:szCs w:val="24"/>
          <w:shd w:val="clear" w:color="auto" w:fill="FFFFFF"/>
        </w:rPr>
      </w:pPr>
      <w:r w:rsidRPr="00CB2686">
        <w:rPr>
          <w:rFonts w:ascii="Times New Roman" w:eastAsia="Times New Roman" w:hAnsi="Times New Roman" w:cs="Times New Roman"/>
          <w:b/>
          <w:color w:val="000000"/>
          <w:sz w:val="24"/>
          <w:szCs w:val="24"/>
          <w:shd w:val="clear" w:color="auto" w:fill="FFFFFF"/>
        </w:rPr>
        <w:t xml:space="preserve">                                                                           </w:t>
      </w:r>
      <w:r w:rsidRPr="00CB2686">
        <w:rPr>
          <w:rFonts w:ascii="Times New Roman" w:eastAsia="Times New Roman" w:hAnsi="Times New Roman" w:cs="Times New Roman"/>
          <w:b/>
          <w:color w:val="000000"/>
          <w:sz w:val="24"/>
          <w:szCs w:val="24"/>
          <w:shd w:val="clear" w:color="auto" w:fill="FFFFFF"/>
        </w:rPr>
        <w:tab/>
      </w:r>
      <w:r>
        <w:rPr>
          <w:rFonts w:ascii="Times New Roman" w:eastAsia="Times New Roman" w:hAnsi="Times New Roman" w:cs="Times New Roman"/>
          <w:b/>
          <w:color w:val="000000"/>
          <w:sz w:val="24"/>
          <w:szCs w:val="24"/>
          <w:shd w:val="clear" w:color="auto" w:fill="FFFFFF"/>
        </w:rPr>
        <w:tab/>
      </w:r>
      <w:r w:rsidRPr="00CB2686">
        <w:rPr>
          <w:rFonts w:ascii="Times New Roman" w:eastAsia="Times New Roman" w:hAnsi="Times New Roman" w:cs="Times New Roman"/>
          <w:b/>
          <w:color w:val="000000"/>
          <w:sz w:val="24"/>
          <w:szCs w:val="24"/>
          <w:shd w:val="clear" w:color="auto" w:fill="FFFFFF"/>
        </w:rPr>
        <w:t>МБОУ г.Керчи РК</w:t>
      </w:r>
    </w:p>
    <w:p w:rsidR="004F60FA" w:rsidRPr="00CB2686" w:rsidRDefault="004F60FA" w:rsidP="004F60FA">
      <w:pPr>
        <w:spacing w:after="0" w:line="240" w:lineRule="auto"/>
        <w:ind w:right="-14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w:t>
      </w:r>
      <w:r w:rsidRPr="00CB2686">
        <w:rPr>
          <w:rFonts w:ascii="Times New Roman" w:eastAsia="Times New Roman" w:hAnsi="Times New Roman" w:cs="Times New Roman"/>
          <w:b/>
          <w:sz w:val="24"/>
          <w:szCs w:val="24"/>
        </w:rPr>
        <w:t>А.С. Митрощенкова</w:t>
      </w:r>
      <w:r w:rsidRPr="00CB2686">
        <w:rPr>
          <w:rFonts w:ascii="Times New Roman" w:eastAsia="Times New Roman" w:hAnsi="Times New Roman" w:cs="Times New Roman"/>
          <w:b/>
          <w:sz w:val="24"/>
          <w:szCs w:val="24"/>
        </w:rPr>
        <w:tab/>
      </w:r>
      <w:r w:rsidRPr="00CB26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CB2686">
        <w:rPr>
          <w:rFonts w:ascii="Times New Roman" w:eastAsia="Times New Roman" w:hAnsi="Times New Roman" w:cs="Times New Roman"/>
          <w:b/>
          <w:color w:val="000000"/>
          <w:sz w:val="24"/>
          <w:szCs w:val="24"/>
          <w:shd w:val="clear" w:color="auto" w:fill="FFFFFF"/>
        </w:rPr>
        <w:t>«МУК «Профцентр»</w:t>
      </w:r>
    </w:p>
    <w:p w:rsidR="003A6C69" w:rsidRPr="00CB2686" w:rsidRDefault="004F60FA" w:rsidP="004F60FA">
      <w:pPr>
        <w:tabs>
          <w:tab w:val="left" w:pos="510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shd w:val="clear" w:color="auto" w:fill="FFFFFF"/>
        </w:rPr>
        <w:t>Протокол от 20.11.2018 № 12</w:t>
      </w:r>
      <w:r w:rsidRPr="00CB2686">
        <w:rPr>
          <w:rFonts w:ascii="Times New Roman" w:eastAsia="Times New Roman" w:hAnsi="Times New Roman" w:cs="Times New Roman"/>
          <w:b/>
          <w:color w:val="000000"/>
          <w:sz w:val="24"/>
          <w:szCs w:val="24"/>
          <w:shd w:val="clear" w:color="auto" w:fill="FFFFFF"/>
        </w:rPr>
        <w:tab/>
      </w:r>
      <w:r w:rsidRPr="00CB2686">
        <w:rPr>
          <w:rFonts w:ascii="Times New Roman" w:eastAsia="Times New Roman" w:hAnsi="Times New Roman" w:cs="Times New Roman"/>
          <w:b/>
          <w:color w:val="000000"/>
          <w:sz w:val="24"/>
          <w:szCs w:val="24"/>
          <w:shd w:val="clear" w:color="auto" w:fill="FFFFFF"/>
        </w:rPr>
        <w:tab/>
        <w:t xml:space="preserve">от </w:t>
      </w:r>
      <w:r>
        <w:rPr>
          <w:rFonts w:ascii="Times New Roman" w:eastAsia="Times New Roman" w:hAnsi="Times New Roman" w:cs="Times New Roman"/>
          <w:b/>
          <w:sz w:val="24"/>
          <w:szCs w:val="24"/>
        </w:rPr>
        <w:t>«____» ______</w:t>
      </w:r>
      <w:r w:rsidRPr="00CB2686">
        <w:rPr>
          <w:rFonts w:ascii="Times New Roman" w:eastAsia="Times New Roman" w:hAnsi="Times New Roman" w:cs="Times New Roman"/>
          <w:b/>
          <w:sz w:val="24"/>
          <w:szCs w:val="24"/>
        </w:rPr>
        <w:t xml:space="preserve"> 2018 №</w:t>
      </w:r>
      <w:r>
        <w:rPr>
          <w:rFonts w:ascii="Times New Roman" w:eastAsia="Times New Roman" w:hAnsi="Times New Roman" w:cs="Times New Roman"/>
          <w:b/>
          <w:sz w:val="24"/>
          <w:szCs w:val="24"/>
        </w:rPr>
        <w:t xml:space="preserve"> ____</w:t>
      </w:r>
    </w:p>
    <w:p w:rsidR="003A6C69" w:rsidRDefault="003A6C69" w:rsidP="003A6C69">
      <w:pPr>
        <w:tabs>
          <w:tab w:val="left" w:pos="5103"/>
        </w:tabs>
        <w:spacing w:after="0" w:line="240" w:lineRule="auto"/>
        <w:jc w:val="both"/>
        <w:rPr>
          <w:rFonts w:ascii="Times New Roman" w:eastAsia="Times New Roman" w:hAnsi="Times New Roman" w:cs="Times New Roman"/>
          <w:b/>
          <w:sz w:val="28"/>
          <w:szCs w:val="28"/>
        </w:rPr>
      </w:pPr>
    </w:p>
    <w:p w:rsidR="005D025A" w:rsidRDefault="005D025A" w:rsidP="005D025A">
      <w:pPr>
        <w:shd w:val="clear" w:color="auto" w:fill="FFFFFF"/>
        <w:spacing w:after="330" w:line="330" w:lineRule="atLeast"/>
        <w:jc w:val="both"/>
        <w:rPr>
          <w:rFonts w:ascii="Times New Roman" w:eastAsia="Times New Roman" w:hAnsi="Times New Roman" w:cs="Times New Roman"/>
          <w:b/>
          <w:bCs/>
          <w:color w:val="000000"/>
          <w:sz w:val="28"/>
          <w:szCs w:val="28"/>
        </w:rPr>
      </w:pPr>
    </w:p>
    <w:p w:rsidR="003A6C69" w:rsidRDefault="003517BC" w:rsidP="005D025A">
      <w:pPr>
        <w:shd w:val="clear" w:color="auto" w:fill="FFFFFF"/>
        <w:spacing w:after="330" w:line="33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3A6C69" w:rsidRPr="007E42E3" w:rsidRDefault="003A6C69" w:rsidP="005D025A">
      <w:pPr>
        <w:shd w:val="clear" w:color="auto" w:fill="FFFFFF"/>
        <w:spacing w:after="330" w:line="330" w:lineRule="atLeast"/>
        <w:jc w:val="both"/>
        <w:rPr>
          <w:rFonts w:ascii="Times New Roman" w:eastAsia="Times New Roman" w:hAnsi="Times New Roman" w:cs="Times New Roman"/>
          <w:b/>
          <w:bCs/>
          <w:color w:val="000000"/>
          <w:sz w:val="28"/>
          <w:szCs w:val="28"/>
        </w:rPr>
      </w:pPr>
    </w:p>
    <w:p w:rsidR="00CB2686" w:rsidRDefault="00CB2686"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CB2686" w:rsidRDefault="00CB2686"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rPr>
      </w:pPr>
    </w:p>
    <w:p w:rsidR="005D025A" w:rsidRPr="004F60FA" w:rsidRDefault="004F60FA" w:rsidP="00CB2686">
      <w:pPr>
        <w:shd w:val="clear" w:color="auto" w:fill="FFFFFF"/>
        <w:spacing w:after="0" w:line="240" w:lineRule="auto"/>
        <w:jc w:val="center"/>
        <w:rPr>
          <w:rFonts w:ascii="Times New Roman" w:eastAsia="Times New Roman" w:hAnsi="Times New Roman" w:cs="Times New Roman"/>
          <w:b/>
          <w:bCs/>
          <w:color w:val="000000"/>
          <w:sz w:val="44"/>
          <w:szCs w:val="44"/>
        </w:rPr>
      </w:pPr>
      <w:r w:rsidRPr="004F60FA">
        <w:rPr>
          <w:rFonts w:ascii="Times New Roman" w:eastAsia="Times New Roman" w:hAnsi="Times New Roman" w:cs="Times New Roman"/>
          <w:b/>
          <w:bCs/>
          <w:color w:val="000000"/>
          <w:sz w:val="44"/>
          <w:szCs w:val="44"/>
        </w:rPr>
        <w:t>ПОЛОЖЕНИЕ</w:t>
      </w:r>
    </w:p>
    <w:p w:rsidR="00CB2686" w:rsidRPr="004F60FA" w:rsidRDefault="005D025A" w:rsidP="00CB2686">
      <w:pPr>
        <w:shd w:val="clear" w:color="auto" w:fill="FFFFFF"/>
        <w:spacing w:after="0" w:line="240" w:lineRule="auto"/>
        <w:jc w:val="center"/>
        <w:rPr>
          <w:rFonts w:ascii="Times New Roman" w:eastAsia="Times New Roman" w:hAnsi="Times New Roman" w:cs="Times New Roman"/>
          <w:b/>
          <w:bCs/>
          <w:color w:val="000000"/>
          <w:sz w:val="44"/>
          <w:szCs w:val="44"/>
        </w:rPr>
      </w:pPr>
      <w:r w:rsidRPr="004F60FA">
        <w:rPr>
          <w:rFonts w:ascii="Times New Roman" w:eastAsia="Times New Roman" w:hAnsi="Times New Roman" w:cs="Times New Roman"/>
          <w:b/>
          <w:bCs/>
          <w:color w:val="000000"/>
          <w:sz w:val="44"/>
          <w:szCs w:val="44"/>
        </w:rPr>
        <w:t xml:space="preserve"> по разработке, учету и применению </w:t>
      </w:r>
    </w:p>
    <w:p w:rsidR="005D025A" w:rsidRPr="00CB2686" w:rsidRDefault="005D025A" w:rsidP="00CB2686">
      <w:pPr>
        <w:shd w:val="clear" w:color="auto" w:fill="FFFFFF"/>
        <w:spacing w:after="0" w:line="240" w:lineRule="auto"/>
        <w:jc w:val="center"/>
        <w:rPr>
          <w:rFonts w:ascii="Times New Roman" w:eastAsia="Times New Roman" w:hAnsi="Times New Roman" w:cs="Times New Roman"/>
          <w:b/>
          <w:bCs/>
          <w:color w:val="000000"/>
          <w:sz w:val="40"/>
          <w:szCs w:val="40"/>
        </w:rPr>
      </w:pPr>
      <w:r w:rsidRPr="004F60FA">
        <w:rPr>
          <w:rFonts w:ascii="Times New Roman" w:eastAsia="Times New Roman" w:hAnsi="Times New Roman" w:cs="Times New Roman"/>
          <w:b/>
          <w:bCs/>
          <w:color w:val="000000"/>
          <w:sz w:val="44"/>
          <w:szCs w:val="44"/>
        </w:rPr>
        <w:t>инструкций по охране труда</w:t>
      </w:r>
      <w:bookmarkEnd w:id="0"/>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3A6C69" w:rsidRDefault="003A6C69"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B2686" w:rsidRDefault="00CB2686"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CB2686" w:rsidRDefault="00CB2686" w:rsidP="005D025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4F60FA" w:rsidRDefault="004F60FA" w:rsidP="003A6C69">
      <w:pPr>
        <w:jc w:val="center"/>
        <w:rPr>
          <w:rFonts w:ascii="Times New Roman" w:hAnsi="Times New Roman" w:cs="Times New Roman"/>
          <w:b/>
          <w:sz w:val="28"/>
          <w:szCs w:val="28"/>
        </w:rPr>
      </w:pPr>
    </w:p>
    <w:p w:rsidR="005D025A" w:rsidRPr="004F60FA" w:rsidRDefault="00CB2686" w:rsidP="003A6C69">
      <w:pPr>
        <w:jc w:val="center"/>
        <w:rPr>
          <w:rFonts w:ascii="Times New Roman" w:hAnsi="Times New Roman" w:cs="Times New Roman"/>
          <w:b/>
          <w:sz w:val="24"/>
          <w:szCs w:val="24"/>
        </w:rPr>
      </w:pPr>
      <w:r>
        <w:rPr>
          <w:rFonts w:ascii="Times New Roman" w:hAnsi="Times New Roman" w:cs="Times New Roman"/>
          <w:b/>
          <w:sz w:val="28"/>
          <w:szCs w:val="28"/>
        </w:rPr>
        <w:lastRenderedPageBreak/>
        <w:t xml:space="preserve">1. </w:t>
      </w:r>
      <w:r w:rsidR="004F60FA" w:rsidRPr="004F60FA">
        <w:rPr>
          <w:rFonts w:ascii="Times New Roman" w:hAnsi="Times New Roman" w:cs="Times New Roman"/>
          <w:b/>
          <w:sz w:val="24"/>
          <w:szCs w:val="24"/>
        </w:rPr>
        <w:t>ПОСТРОЕНИЕ И СОДЕРЖАНИЕ ИНСТРУКЦИЙ</w:t>
      </w:r>
      <w:bookmarkStart w:id="1" w:name="_GoBack"/>
      <w:bookmarkEnd w:id="1"/>
    </w:p>
    <w:p w:rsidR="004F60FA" w:rsidRDefault="005D025A" w:rsidP="004F60F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eastAsia="Times New Roman" w:hAnsi="Times New Roman" w:cs="Times New Roman"/>
          <w:color w:val="000000"/>
          <w:sz w:val="24"/>
          <w:szCs w:val="24"/>
        </w:rPr>
        <w:t>1.1. Настоящее Положение разработано с учетом ст. 212 Трудового кодекса Российской Федерации, Методических рекомендаций по разработке инструкций по охране труда от 13 мая 2004 г., Нормативных правовые актов, содержащих государственные нормативные требования по охране труда согласно Постановлению Правительства РФ от 27 декабря 2010 г. № 1160.</w:t>
      </w:r>
    </w:p>
    <w:p w:rsidR="004F60FA" w:rsidRDefault="005D025A" w:rsidP="004F60F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eastAsia="Times New Roman" w:hAnsi="Times New Roman" w:cs="Times New Roman"/>
          <w:color w:val="000000"/>
          <w:sz w:val="24"/>
          <w:szCs w:val="24"/>
        </w:rPr>
        <w:t xml:space="preserve">1.2. Инструкции по охране труда для работников и </w:t>
      </w:r>
      <w:r w:rsidR="003A6C69" w:rsidRPr="004F60FA">
        <w:rPr>
          <w:rFonts w:ascii="Times New Roman" w:eastAsia="Times New Roman" w:hAnsi="Times New Roman" w:cs="Times New Roman"/>
          <w:color w:val="000000"/>
          <w:sz w:val="24"/>
          <w:szCs w:val="24"/>
        </w:rPr>
        <w:t>об</w:t>
      </w:r>
      <w:r w:rsidRPr="004F60FA">
        <w:rPr>
          <w:rFonts w:ascii="Times New Roman" w:eastAsia="Times New Roman" w:hAnsi="Times New Roman" w:cs="Times New Roman"/>
          <w:color w:val="000000"/>
          <w:sz w:val="24"/>
          <w:szCs w:val="24"/>
        </w:rPr>
        <w:t>уча</w:t>
      </w:r>
      <w:r w:rsidR="003A6C69" w:rsidRPr="004F60FA">
        <w:rPr>
          <w:rFonts w:ascii="Times New Roman" w:eastAsia="Times New Roman" w:hAnsi="Times New Roman" w:cs="Times New Roman"/>
          <w:color w:val="000000"/>
          <w:sz w:val="24"/>
          <w:szCs w:val="24"/>
        </w:rPr>
        <w:t>ю</w:t>
      </w:r>
      <w:r w:rsidRPr="004F60FA">
        <w:rPr>
          <w:rFonts w:ascii="Times New Roman" w:eastAsia="Times New Roman" w:hAnsi="Times New Roman" w:cs="Times New Roman"/>
          <w:color w:val="000000"/>
          <w:sz w:val="24"/>
          <w:szCs w:val="24"/>
        </w:rPr>
        <w:t xml:space="preserve">щихся </w:t>
      </w:r>
      <w:r w:rsidR="004F60FA">
        <w:rPr>
          <w:rFonts w:ascii="Times New Roman" w:eastAsia="Times New Roman" w:hAnsi="Times New Roman" w:cs="Times New Roman"/>
          <w:color w:val="000000"/>
          <w:sz w:val="24"/>
          <w:szCs w:val="24"/>
        </w:rPr>
        <w:t xml:space="preserve">МБОУ г.Керчи РК </w:t>
      </w:r>
      <w:r w:rsidR="003A6C69" w:rsidRPr="004F60FA">
        <w:rPr>
          <w:rFonts w:ascii="Times New Roman" w:eastAsia="Times New Roman" w:hAnsi="Times New Roman" w:cs="Times New Roman"/>
          <w:color w:val="000000"/>
          <w:sz w:val="24"/>
          <w:szCs w:val="24"/>
          <w:shd w:val="clear" w:color="auto" w:fill="FFFFFF"/>
        </w:rPr>
        <w:t>«МУК «Профцентр»</w:t>
      </w:r>
      <w:r w:rsidR="004F60FA">
        <w:rPr>
          <w:rFonts w:ascii="Times New Roman" w:eastAsia="Times New Roman" w:hAnsi="Times New Roman" w:cs="Times New Roman"/>
          <w:color w:val="000000"/>
          <w:sz w:val="24"/>
          <w:szCs w:val="24"/>
          <w:shd w:val="clear" w:color="auto" w:fill="FFFFFF"/>
        </w:rPr>
        <w:t xml:space="preserve"> (далее «МУК «Профцентр»)</w:t>
      </w:r>
      <w:r w:rsidR="003A6C69" w:rsidRPr="004F60FA">
        <w:rPr>
          <w:rFonts w:ascii="Times New Roman" w:eastAsia="Times New Roman" w:hAnsi="Times New Roman" w:cs="Times New Roman"/>
          <w:color w:val="000000"/>
          <w:sz w:val="24"/>
          <w:szCs w:val="24"/>
          <w:shd w:val="clear" w:color="auto" w:fill="FFFFFF"/>
        </w:rPr>
        <w:t xml:space="preserve"> </w:t>
      </w:r>
      <w:r w:rsidRPr="004F60FA">
        <w:rPr>
          <w:rFonts w:ascii="Times New Roman" w:eastAsia="Times New Roman" w:hAnsi="Times New Roman" w:cs="Times New Roman"/>
          <w:color w:val="000000"/>
          <w:sz w:val="24"/>
          <w:szCs w:val="24"/>
        </w:rPr>
        <w:t>разрабатываются на основе межотраслевых или отраслевых инструкций по охра</w:t>
      </w:r>
      <w:r w:rsidR="004F60FA">
        <w:rPr>
          <w:rFonts w:ascii="Times New Roman" w:eastAsia="Times New Roman" w:hAnsi="Times New Roman" w:cs="Times New Roman"/>
          <w:color w:val="000000"/>
          <w:sz w:val="24"/>
          <w:szCs w:val="24"/>
        </w:rPr>
        <w:t xml:space="preserve">не труда (а при их отсутствии  - </w:t>
      </w:r>
      <w:r w:rsidRPr="004F60FA">
        <w:rPr>
          <w:rFonts w:ascii="Times New Roman" w:eastAsia="Times New Roman" w:hAnsi="Times New Roman" w:cs="Times New Roman"/>
          <w:color w:val="000000"/>
          <w:sz w:val="24"/>
          <w:szCs w:val="24"/>
        </w:rPr>
        <w:t>межотраслевых или отраслевых правил по охране труда), требований безопасности, изложенных в эксплуатационной и ремонтной документации</w:t>
      </w:r>
      <w:r w:rsidR="004F60FA">
        <w:rPr>
          <w:rFonts w:ascii="Times New Roman" w:eastAsia="Times New Roman" w:hAnsi="Times New Roman" w:cs="Times New Roman"/>
          <w:color w:val="000000"/>
          <w:sz w:val="24"/>
          <w:szCs w:val="24"/>
        </w:rPr>
        <w:t xml:space="preserve"> организаций-</w:t>
      </w:r>
      <w:r w:rsidRPr="004F60FA">
        <w:rPr>
          <w:rFonts w:ascii="Times New Roman" w:eastAsia="Times New Roman" w:hAnsi="Times New Roman" w:cs="Times New Roman"/>
          <w:color w:val="000000"/>
          <w:sz w:val="24"/>
          <w:szCs w:val="24"/>
        </w:rPr>
        <w:t>изготовителей оборудования, а также в технологической документации организации с учетом конкретных условий работы. Эти требования излагаются применительно к должности работника или ввиду выполняемой работы.</w:t>
      </w:r>
    </w:p>
    <w:p w:rsidR="004F60FA" w:rsidRDefault="005D025A" w:rsidP="004F60F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hAnsi="Times New Roman" w:cs="Times New Roman"/>
          <w:sz w:val="24"/>
          <w:szCs w:val="24"/>
        </w:rPr>
        <w:t>1.3.</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Каждой инструкции должно быть присвоено наименование и номер согласно перечню инструкций. В наименовании следует кратко указать, для какой профессии или вида работ она предназначена согласно штатному расписанию, виду работ, оборудованию и так далее. </w:t>
      </w:r>
    </w:p>
    <w:p w:rsidR="004F60FA" w:rsidRDefault="005D025A" w:rsidP="004F60F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hAnsi="Times New Roman" w:cs="Times New Roman"/>
          <w:sz w:val="24"/>
          <w:szCs w:val="24"/>
        </w:rPr>
        <w:t>1.4.</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Требования инструкций излагать в соответствии с последовательностью технологического процесса и с учетом условий, в которых выполняется данная работа. </w:t>
      </w:r>
    </w:p>
    <w:p w:rsidR="005D025A" w:rsidRPr="004F60FA" w:rsidRDefault="005D025A" w:rsidP="004F60FA">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hAnsi="Times New Roman" w:cs="Times New Roman"/>
          <w:sz w:val="24"/>
          <w:szCs w:val="24"/>
        </w:rPr>
        <w:t>1.5.</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Типовая инструкция и инструкция для работников должны содержать следующие разделы: </w:t>
      </w:r>
    </w:p>
    <w:p w:rsidR="005D025A" w:rsidRPr="004F60FA" w:rsidRDefault="005D025A" w:rsidP="004F60FA">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общие требования безопасности; </w:t>
      </w:r>
    </w:p>
    <w:p w:rsidR="005D025A" w:rsidRPr="004F60FA" w:rsidRDefault="005D025A" w:rsidP="004F60FA">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безопасности перед началом работы; </w:t>
      </w:r>
    </w:p>
    <w:p w:rsidR="005D025A" w:rsidRPr="004F60FA" w:rsidRDefault="005D025A" w:rsidP="004F60FA">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безопасности во время работы; </w:t>
      </w:r>
    </w:p>
    <w:p w:rsidR="005D025A" w:rsidRPr="004F60FA" w:rsidRDefault="005D025A" w:rsidP="004F60FA">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безопасности в аварийных ситуациях; </w:t>
      </w:r>
    </w:p>
    <w:p w:rsidR="005D025A" w:rsidRPr="004F60FA" w:rsidRDefault="005D025A" w:rsidP="004F60FA">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безопасности по окончании работы.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b/>
          <w:sz w:val="24"/>
          <w:szCs w:val="24"/>
        </w:rPr>
        <w:t>В разделе</w:t>
      </w:r>
      <w:r w:rsidRPr="004F60FA">
        <w:rPr>
          <w:rFonts w:ascii="Times New Roman" w:hAnsi="Times New Roman" w:cs="Times New Roman"/>
          <w:sz w:val="24"/>
          <w:szCs w:val="24"/>
        </w:rPr>
        <w:t xml:space="preserve"> «Общие требования безопасности» должны быть отражены:</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условия допуска лиц к самостоятельной работе по профессии или к выполнению соответствующей работы (возраст, пол, состояние здоровья, проведения инструктажей и т.п);</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указания о необходимости соблюдения правил внутреннего распорядка;</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по выполнению режимов труда и отдыха; </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характеристики опасных и вредных производственных факторов воздействующих на работника;</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требования по обеспечению пожаро- и взрывобезопасности;</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порядок уведомления администрации о случаях травмирования работника и неисправности оборудования, приспособлений и инструмента;</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правила личной гигиены, которые должен знать и соблюдать работник при выполнении работы; </w:t>
      </w:r>
    </w:p>
    <w:p w:rsidR="005D025A" w:rsidRPr="004F60FA" w:rsidRDefault="005D025A" w:rsidP="004F60FA">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ответственность работника за нарушение требований инструкции. </w:t>
      </w:r>
    </w:p>
    <w:p w:rsidR="005D025A" w:rsidRPr="004F60FA" w:rsidRDefault="004F60FA" w:rsidP="004F60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D025A" w:rsidRPr="004F60FA">
        <w:rPr>
          <w:rFonts w:ascii="Times New Roman" w:hAnsi="Times New Roman" w:cs="Times New Roman"/>
          <w:b/>
          <w:sz w:val="24"/>
          <w:szCs w:val="24"/>
        </w:rPr>
        <w:t>В разделе</w:t>
      </w:r>
      <w:r w:rsidR="005D025A" w:rsidRPr="004F60FA">
        <w:rPr>
          <w:rFonts w:ascii="Times New Roman" w:hAnsi="Times New Roman" w:cs="Times New Roman"/>
          <w:sz w:val="24"/>
          <w:szCs w:val="24"/>
        </w:rPr>
        <w:t xml:space="preserve"> «Требования безопасности перед началом работы» должны быть изложены: </w:t>
      </w:r>
    </w:p>
    <w:p w:rsidR="005D025A" w:rsidRPr="004F60FA" w:rsidRDefault="005D025A" w:rsidP="004F60FA">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порядок подготовки рабочего места, средства индивидуальной защиты; </w:t>
      </w:r>
    </w:p>
    <w:p w:rsidR="005D025A" w:rsidRPr="004F60FA" w:rsidRDefault="005D025A" w:rsidP="004F60FA">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 </w:t>
      </w:r>
    </w:p>
    <w:p w:rsidR="005D025A" w:rsidRPr="004F60FA" w:rsidRDefault="005D025A" w:rsidP="004F60FA">
      <w:pPr>
        <w:pStyle w:val="a3"/>
        <w:numPr>
          <w:ilvl w:val="0"/>
          <w:numId w:val="11"/>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производственной санитарии.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b/>
          <w:sz w:val="24"/>
          <w:szCs w:val="24"/>
        </w:rPr>
        <w:t>В разделе</w:t>
      </w:r>
      <w:r w:rsidRPr="004F60FA">
        <w:rPr>
          <w:rFonts w:ascii="Times New Roman" w:hAnsi="Times New Roman" w:cs="Times New Roman"/>
          <w:sz w:val="24"/>
          <w:szCs w:val="24"/>
        </w:rPr>
        <w:t xml:space="preserve"> «Требования безопасности во время работы» должны быть изложены: </w:t>
      </w:r>
    </w:p>
    <w:p w:rsidR="005D025A" w:rsidRPr="004F60FA" w:rsidRDefault="005D025A" w:rsidP="004F60F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способы и приемы безопасного выполнения работ, правила использования технологического оборудования, приспособлений и инструмента; </w:t>
      </w:r>
    </w:p>
    <w:p w:rsidR="005D025A" w:rsidRPr="004F60FA" w:rsidRDefault="005D025A" w:rsidP="004F60F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указания по безопасному содержанию рабочего места; </w:t>
      </w:r>
    </w:p>
    <w:p w:rsidR="005D025A" w:rsidRPr="004F60FA" w:rsidRDefault="005D025A" w:rsidP="004F60F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основные виды отклонений от нормативного технологического режима и методы их устранения;</w:t>
      </w:r>
    </w:p>
    <w:p w:rsidR="005D025A" w:rsidRPr="004F60FA" w:rsidRDefault="005D025A" w:rsidP="004F60F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lastRenderedPageBreak/>
        <w:t xml:space="preserve">действия, направленные на предотвращение аварийных ситуаций; </w:t>
      </w:r>
    </w:p>
    <w:p w:rsidR="005D025A" w:rsidRPr="004F60FA" w:rsidRDefault="005D025A" w:rsidP="004F60FA">
      <w:pPr>
        <w:pStyle w:val="a3"/>
        <w:numPr>
          <w:ilvl w:val="0"/>
          <w:numId w:val="12"/>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к использованию средств защиты работников.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b/>
          <w:sz w:val="24"/>
          <w:szCs w:val="24"/>
        </w:rPr>
        <w:t>В разделе</w:t>
      </w:r>
      <w:r w:rsidRPr="004F60FA">
        <w:rPr>
          <w:rFonts w:ascii="Times New Roman" w:hAnsi="Times New Roman" w:cs="Times New Roman"/>
          <w:sz w:val="24"/>
          <w:szCs w:val="24"/>
        </w:rPr>
        <w:t xml:space="preserve"> «Требования безопасности в аварийных ситуациях» должны быть изложены: </w:t>
      </w:r>
    </w:p>
    <w:p w:rsidR="005D025A" w:rsidRPr="004F60FA" w:rsidRDefault="005D025A" w:rsidP="004F60FA">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действия работников при возникновении аварии и ситуаций, которые могут привести к нежелательным последствиям;</w:t>
      </w:r>
    </w:p>
    <w:p w:rsidR="005D025A" w:rsidRPr="004F60FA" w:rsidRDefault="005D025A" w:rsidP="004F60FA">
      <w:pPr>
        <w:pStyle w:val="a3"/>
        <w:numPr>
          <w:ilvl w:val="0"/>
          <w:numId w:val="13"/>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действия по оказанию медицинской помощи пострадавшим при травмировании, отравлении и внезапном заболевании. </w:t>
      </w:r>
    </w:p>
    <w:p w:rsidR="005D025A" w:rsidRPr="004F60FA" w:rsidRDefault="004F60F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b/>
          <w:sz w:val="24"/>
          <w:szCs w:val="24"/>
        </w:rPr>
        <w:t>В разделе</w:t>
      </w:r>
      <w:r>
        <w:rPr>
          <w:rFonts w:ascii="Times New Roman" w:hAnsi="Times New Roman" w:cs="Times New Roman"/>
          <w:sz w:val="24"/>
          <w:szCs w:val="24"/>
        </w:rPr>
        <w:t xml:space="preserve"> «</w:t>
      </w:r>
      <w:r w:rsidR="005D025A" w:rsidRPr="004F60FA">
        <w:rPr>
          <w:rFonts w:ascii="Times New Roman" w:hAnsi="Times New Roman" w:cs="Times New Roman"/>
          <w:sz w:val="24"/>
          <w:szCs w:val="24"/>
        </w:rPr>
        <w:t xml:space="preserve">Требования безопасности по окончании работы» должны быть изложены: </w:t>
      </w:r>
    </w:p>
    <w:p w:rsidR="005D025A" w:rsidRPr="004F60FA" w:rsidRDefault="005D025A" w:rsidP="004F60F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порядок безопасного отключения, остановки, разборки. Очистки и смазки оборудования, механизмов и аппаратуры; </w:t>
      </w:r>
    </w:p>
    <w:p w:rsidR="005D025A" w:rsidRPr="004F60FA" w:rsidRDefault="005D025A" w:rsidP="004F60F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требования соблюдения личной гигиены и производственной санитарии; </w:t>
      </w:r>
    </w:p>
    <w:p w:rsidR="004F60FA" w:rsidRDefault="005D025A" w:rsidP="004F60FA">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порядок извещения руководителя о всех недостатках обнаруженных во время работы. </w:t>
      </w:r>
    </w:p>
    <w:p w:rsid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t>1.6.</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Инструкции для работников не должны содержать ссылок на какие-либо нормативные акты, кроме ссылок на другие инструкции для работников, действующие в </w:t>
      </w:r>
      <w:r w:rsidR="00034EDE">
        <w:rPr>
          <w:rFonts w:ascii="Times New Roman" w:hAnsi="Times New Roman" w:cs="Times New Roman"/>
          <w:sz w:val="24"/>
          <w:szCs w:val="24"/>
        </w:rPr>
        <w:t>«МУК «Профцентр»</w:t>
      </w:r>
      <w:r w:rsidRPr="004F60FA">
        <w:rPr>
          <w:rFonts w:ascii="Times New Roman" w:hAnsi="Times New Roman" w:cs="Times New Roman"/>
          <w:sz w:val="24"/>
          <w:szCs w:val="24"/>
        </w:rPr>
        <w:t>. В инструкциях не должны применяться слова, подчеркивающие особое значение отдельных требований (например, «категорически», «особенно», «обязательно», «строго», «безусловно» и т.п.), так как все требования инструкции должны выполняться работниками в равной степени. Замена слов в тексте инструкции буквенным сокращением (аббревиатурой) допускается при условии полной расшифровки аббревиатуры. Если безопасность выполнения работы обусловлена определенными нормами, то они д</w:t>
      </w:r>
      <w:r w:rsidR="004F60FA">
        <w:rPr>
          <w:rFonts w:ascii="Times New Roman" w:hAnsi="Times New Roman" w:cs="Times New Roman"/>
          <w:sz w:val="24"/>
          <w:szCs w:val="24"/>
        </w:rPr>
        <w:t>олжны быть указаны в инструкции</w:t>
      </w:r>
      <w:r w:rsidR="003A6C69" w:rsidRPr="004F60FA">
        <w:rPr>
          <w:rFonts w:ascii="Times New Roman" w:hAnsi="Times New Roman" w:cs="Times New Roman"/>
          <w:sz w:val="24"/>
          <w:szCs w:val="24"/>
        </w:rPr>
        <w:t>.</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t>1.7.</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Разработкой и корректировкой инструкций занимается комиссия по охране труда. По результатам согласования инструкция с приказом о введении в действие передается на утверждение директору. После утверждения инструкция передается в работу. Процесс подготовки, согласования, утверждения и передачи в работу координирует служба охраны труда. </w:t>
      </w:r>
    </w:p>
    <w:p w:rsidR="004F60FA" w:rsidRDefault="004F60FA" w:rsidP="004F60FA">
      <w:pPr>
        <w:spacing w:after="0" w:line="240" w:lineRule="auto"/>
        <w:jc w:val="both"/>
        <w:rPr>
          <w:rFonts w:ascii="Times New Roman" w:hAnsi="Times New Roman" w:cs="Times New Roman"/>
          <w:b/>
          <w:sz w:val="24"/>
          <w:szCs w:val="24"/>
        </w:rPr>
      </w:pPr>
    </w:p>
    <w:p w:rsidR="005D025A" w:rsidRDefault="005D025A" w:rsidP="004F60FA">
      <w:pPr>
        <w:spacing w:after="0" w:line="240" w:lineRule="auto"/>
        <w:jc w:val="center"/>
        <w:rPr>
          <w:rFonts w:ascii="Times New Roman" w:hAnsi="Times New Roman" w:cs="Times New Roman"/>
          <w:b/>
          <w:sz w:val="24"/>
          <w:szCs w:val="24"/>
        </w:rPr>
      </w:pPr>
      <w:r w:rsidRPr="004F60FA">
        <w:rPr>
          <w:rFonts w:ascii="Times New Roman" w:hAnsi="Times New Roman" w:cs="Times New Roman"/>
          <w:b/>
          <w:sz w:val="24"/>
          <w:szCs w:val="24"/>
        </w:rPr>
        <w:t>2.</w:t>
      </w:r>
      <w:r w:rsidR="004F60FA">
        <w:rPr>
          <w:rFonts w:ascii="Times New Roman" w:hAnsi="Times New Roman" w:cs="Times New Roman"/>
          <w:b/>
          <w:sz w:val="24"/>
          <w:szCs w:val="24"/>
        </w:rPr>
        <w:t xml:space="preserve"> </w:t>
      </w:r>
      <w:r w:rsidR="004F60FA" w:rsidRPr="004F60FA">
        <w:rPr>
          <w:rFonts w:ascii="Times New Roman" w:hAnsi="Times New Roman" w:cs="Times New Roman"/>
          <w:b/>
          <w:sz w:val="24"/>
          <w:szCs w:val="24"/>
        </w:rPr>
        <w:t>ПОРЯДОК ПРОВЕРКИ, ПЕРЕСМО</w:t>
      </w:r>
      <w:r w:rsidR="004F60FA">
        <w:rPr>
          <w:rFonts w:ascii="Times New Roman" w:hAnsi="Times New Roman" w:cs="Times New Roman"/>
          <w:b/>
          <w:sz w:val="24"/>
          <w:szCs w:val="24"/>
        </w:rPr>
        <w:t>ТРА ИНСТРУКЦИЙ ПО ОХРАНЕ ТРУДА</w:t>
      </w:r>
    </w:p>
    <w:p w:rsidR="004F60FA" w:rsidRPr="004F60FA" w:rsidRDefault="004F60FA" w:rsidP="004F60FA">
      <w:pPr>
        <w:spacing w:after="0" w:line="240" w:lineRule="auto"/>
        <w:jc w:val="both"/>
        <w:rPr>
          <w:rFonts w:ascii="Times New Roman" w:hAnsi="Times New Roman" w:cs="Times New Roman"/>
          <w:b/>
          <w:sz w:val="24"/>
          <w:szCs w:val="24"/>
        </w:rPr>
      </w:pPr>
    </w:p>
    <w:p w:rsidR="004F60FA" w:rsidRDefault="004F60FA" w:rsidP="004F60FA">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Ответственным лицом </w:t>
      </w:r>
      <w:r w:rsidR="005D025A" w:rsidRPr="004F60FA">
        <w:rPr>
          <w:rFonts w:ascii="Times New Roman" w:hAnsi="Times New Roman" w:cs="Times New Roman"/>
          <w:sz w:val="24"/>
          <w:szCs w:val="24"/>
        </w:rPr>
        <w:t>за своевременный пересмотр инструкций назначается</w:t>
      </w:r>
      <w:r w:rsidR="00F2561B" w:rsidRPr="004F60FA">
        <w:rPr>
          <w:rFonts w:ascii="Times New Roman" w:hAnsi="Times New Roman" w:cs="Times New Roman"/>
          <w:sz w:val="24"/>
          <w:szCs w:val="24"/>
        </w:rPr>
        <w:t xml:space="preserve"> инженер по охране труда или</w:t>
      </w:r>
      <w:r w:rsidR="005D025A" w:rsidRPr="004F60FA">
        <w:rPr>
          <w:rFonts w:ascii="Times New Roman" w:hAnsi="Times New Roman" w:cs="Times New Roman"/>
          <w:sz w:val="24"/>
          <w:szCs w:val="24"/>
        </w:rPr>
        <w:t xml:space="preserve"> уполномоченный по охране труда и техники безопасности в образовательной организации. Пересмотр инструкций производить не реже 1 раза в 5 лет при отсутствии изменений в законодательстве о труде и техническом регулировании на соответствие требованиям действующих государственных стандартов, санитарных норм и правил и гигиенических нормативов и при необходимости, разрабатывать предложения по их обновлению.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2.2. Проверка инструкции для работников по профессиям или по видам работ, связанным с повышенной опасностью, должна проводиться не реже одного раза в 3 года.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t>2.3.</w:t>
      </w:r>
      <w:r w:rsidR="004F60FA">
        <w:rPr>
          <w:rFonts w:ascii="Times New Roman" w:hAnsi="Times New Roman" w:cs="Times New Roman"/>
          <w:sz w:val="24"/>
          <w:szCs w:val="24"/>
        </w:rPr>
        <w:t xml:space="preserve"> </w:t>
      </w:r>
      <w:r w:rsidRPr="004F60FA">
        <w:rPr>
          <w:rFonts w:ascii="Times New Roman" w:hAnsi="Times New Roman" w:cs="Times New Roman"/>
          <w:sz w:val="24"/>
          <w:szCs w:val="24"/>
        </w:rPr>
        <w:t xml:space="preserve">Если в течение указанного срока условия труда работников не изменились, то приказом </w:t>
      </w:r>
      <w:r w:rsidR="00034EDE">
        <w:rPr>
          <w:rFonts w:ascii="Times New Roman" w:hAnsi="Times New Roman" w:cs="Times New Roman"/>
          <w:sz w:val="24"/>
          <w:szCs w:val="24"/>
        </w:rPr>
        <w:t xml:space="preserve">директора </w:t>
      </w:r>
      <w:r w:rsidRPr="004F60FA">
        <w:rPr>
          <w:rFonts w:ascii="Times New Roman" w:hAnsi="Times New Roman" w:cs="Times New Roman"/>
          <w:sz w:val="24"/>
          <w:szCs w:val="24"/>
        </w:rPr>
        <w:t xml:space="preserve">действие инструкций для работников продлевается на следующий срок, о чем делается запись на первой странице инструкции (ставится штамп «Пересмотрено», дата и подпись ответственного лица за пересмотр инструкций). </w:t>
      </w: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t>2.4.</w:t>
      </w:r>
      <w:r w:rsidR="00034EDE">
        <w:rPr>
          <w:rFonts w:ascii="Times New Roman" w:hAnsi="Times New Roman" w:cs="Times New Roman"/>
          <w:sz w:val="24"/>
          <w:szCs w:val="24"/>
        </w:rPr>
        <w:t xml:space="preserve"> </w:t>
      </w:r>
      <w:r w:rsidRPr="004F60FA">
        <w:rPr>
          <w:rFonts w:ascii="Times New Roman" w:hAnsi="Times New Roman" w:cs="Times New Roman"/>
          <w:sz w:val="24"/>
          <w:szCs w:val="24"/>
        </w:rPr>
        <w:t xml:space="preserve">Правила и инструкции должны пересматриваться до истечения указанного срока: </w:t>
      </w:r>
    </w:p>
    <w:p w:rsidR="005D025A" w:rsidRPr="004F60FA" w:rsidRDefault="005D025A" w:rsidP="00034EDE">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при пересмотре законодательных актов, государственных стандартов и других нормативных документов, утвержденных федеральными органами надзора России; </w:t>
      </w:r>
    </w:p>
    <w:p w:rsidR="005D025A" w:rsidRPr="004F60FA" w:rsidRDefault="005D025A" w:rsidP="00034EDE">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 указанию вышестоящих органов; </w:t>
      </w:r>
    </w:p>
    <w:p w:rsidR="005D025A" w:rsidRPr="004F60FA" w:rsidRDefault="005D025A" w:rsidP="00034EDE">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при внедрении новой техники оборудования и технологии;</w:t>
      </w:r>
    </w:p>
    <w:p w:rsidR="005D025A" w:rsidRPr="004F60FA" w:rsidRDefault="005D025A" w:rsidP="00034EDE">
      <w:pPr>
        <w:pStyle w:val="a3"/>
        <w:numPr>
          <w:ilvl w:val="0"/>
          <w:numId w:val="15"/>
        </w:numPr>
        <w:tabs>
          <w:tab w:val="left" w:pos="1134"/>
        </w:tabs>
        <w:spacing w:after="0" w:line="240" w:lineRule="auto"/>
        <w:ind w:left="0" w:firstLine="709"/>
        <w:jc w:val="both"/>
        <w:rPr>
          <w:rFonts w:ascii="Times New Roman" w:hAnsi="Times New Roman" w:cs="Times New Roman"/>
          <w:sz w:val="24"/>
          <w:szCs w:val="24"/>
        </w:rPr>
      </w:pPr>
      <w:r w:rsidRPr="004F60FA">
        <w:rPr>
          <w:rFonts w:ascii="Times New Roman" w:hAnsi="Times New Roman" w:cs="Times New Roman"/>
          <w:sz w:val="24"/>
          <w:szCs w:val="24"/>
        </w:rPr>
        <w:t xml:space="preserve">по результатам расследования производственного травматизма, аварий, катастроф. </w:t>
      </w:r>
    </w:p>
    <w:p w:rsidR="00034EDE" w:rsidRDefault="00034EDE" w:rsidP="004F60FA">
      <w:pPr>
        <w:tabs>
          <w:tab w:val="left" w:pos="1134"/>
        </w:tabs>
        <w:spacing w:after="0" w:line="240" w:lineRule="auto"/>
        <w:ind w:firstLine="709"/>
        <w:jc w:val="both"/>
        <w:rPr>
          <w:rFonts w:ascii="Times New Roman" w:hAnsi="Times New Roman" w:cs="Times New Roman"/>
          <w:sz w:val="24"/>
          <w:szCs w:val="24"/>
        </w:rPr>
      </w:pPr>
    </w:p>
    <w:p w:rsidR="005D025A" w:rsidRPr="004F60FA" w:rsidRDefault="005D025A" w:rsidP="004F60FA">
      <w:pPr>
        <w:tabs>
          <w:tab w:val="left" w:pos="1134"/>
        </w:tabs>
        <w:spacing w:after="0" w:line="240" w:lineRule="auto"/>
        <w:ind w:firstLine="709"/>
        <w:jc w:val="both"/>
        <w:rPr>
          <w:rFonts w:ascii="Times New Roman" w:hAnsi="Times New Roman" w:cs="Times New Roman"/>
          <w:sz w:val="24"/>
          <w:szCs w:val="24"/>
        </w:rPr>
      </w:pPr>
      <w:r w:rsidRPr="004F60FA">
        <w:rPr>
          <w:rFonts w:ascii="Times New Roman" w:hAnsi="Times New Roman" w:cs="Times New Roman"/>
          <w:sz w:val="24"/>
          <w:szCs w:val="24"/>
        </w:rPr>
        <w:lastRenderedPageBreak/>
        <w:t>Проверку действия, применение и пересмотр типовых инструкций проводит организация – разработчик этих инструкций, а инструкций для работников – комиссия по охране труда в установленном порядке. Ответственность за своевременную проверку и пересмотр инструкций несёт директор.</w:t>
      </w:r>
    </w:p>
    <w:p w:rsidR="004F60FA" w:rsidRDefault="004F60FA" w:rsidP="004F60FA">
      <w:pPr>
        <w:spacing w:after="0" w:line="240" w:lineRule="auto"/>
        <w:jc w:val="both"/>
        <w:rPr>
          <w:rFonts w:ascii="Times New Roman" w:hAnsi="Times New Roman" w:cs="Times New Roman"/>
          <w:b/>
          <w:sz w:val="24"/>
          <w:szCs w:val="24"/>
        </w:rPr>
      </w:pPr>
    </w:p>
    <w:p w:rsidR="005D025A" w:rsidRDefault="00034EDE" w:rsidP="00034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ПРИМЕНЕНИЕ ИНСТРУКЦИЙ</w:t>
      </w:r>
    </w:p>
    <w:p w:rsidR="00034EDE" w:rsidRPr="004F60FA" w:rsidRDefault="00034EDE" w:rsidP="004F60FA">
      <w:pPr>
        <w:spacing w:after="0" w:line="240" w:lineRule="auto"/>
        <w:jc w:val="both"/>
        <w:rPr>
          <w:rFonts w:ascii="Times New Roman" w:hAnsi="Times New Roman" w:cs="Times New Roman"/>
          <w:b/>
          <w:sz w:val="24"/>
          <w:szCs w:val="24"/>
        </w:rPr>
      </w:pPr>
    </w:p>
    <w:p w:rsidR="00196556" w:rsidRPr="004F60FA" w:rsidRDefault="00196556" w:rsidP="00034ED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eastAsia="Times New Roman" w:hAnsi="Times New Roman" w:cs="Times New Roman"/>
          <w:color w:val="000000"/>
          <w:sz w:val="24"/>
          <w:szCs w:val="24"/>
        </w:rPr>
        <w:t>3.1. Выдача инструкций руководителям подразделений и служб, осуществляется разработчиком инструкций с регистрацией в специальном журнале учета.</w:t>
      </w:r>
    </w:p>
    <w:p w:rsidR="00196556" w:rsidRPr="004F60FA" w:rsidRDefault="00196556" w:rsidP="00034EDE">
      <w:pPr>
        <w:tabs>
          <w:tab w:val="left" w:pos="1134"/>
        </w:tabs>
        <w:spacing w:after="0" w:line="240" w:lineRule="auto"/>
        <w:ind w:firstLine="709"/>
        <w:jc w:val="both"/>
        <w:rPr>
          <w:rFonts w:ascii="Times New Roman" w:eastAsia="Times New Roman" w:hAnsi="Times New Roman" w:cs="Times New Roman"/>
          <w:color w:val="000000"/>
          <w:sz w:val="24"/>
          <w:szCs w:val="24"/>
        </w:rPr>
      </w:pPr>
      <w:r w:rsidRPr="004F60FA">
        <w:rPr>
          <w:rFonts w:ascii="Times New Roman" w:eastAsia="Times New Roman" w:hAnsi="Times New Roman" w:cs="Times New Roman"/>
          <w:color w:val="000000"/>
          <w:sz w:val="24"/>
          <w:szCs w:val="24"/>
        </w:rPr>
        <w:t>3.2. У руководителя подразделения (службы) должен постоянно храниться комплект действующих в подразделении (служ</w:t>
      </w:r>
      <w:r w:rsidRPr="004F60FA">
        <w:rPr>
          <w:rFonts w:ascii="Times New Roman" w:eastAsia="Times New Roman" w:hAnsi="Times New Roman" w:cs="Times New Roman"/>
          <w:color w:val="000000"/>
          <w:sz w:val="24"/>
          <w:szCs w:val="24"/>
        </w:rPr>
        <w:softHyphen/>
        <w:t>бе) инструкций, а также перечень этих инструкций, утвержденных  директором</w:t>
      </w:r>
      <w:r w:rsidR="00A256FD" w:rsidRPr="004F60FA">
        <w:rPr>
          <w:rFonts w:ascii="Times New Roman" w:eastAsia="Times New Roman" w:hAnsi="Times New Roman" w:cs="Times New Roman"/>
          <w:color w:val="000000"/>
          <w:sz w:val="24"/>
          <w:szCs w:val="24"/>
        </w:rPr>
        <w:t>.</w:t>
      </w:r>
    </w:p>
    <w:p w:rsidR="00A256FD" w:rsidRPr="004F60FA" w:rsidRDefault="00A256FD" w:rsidP="004F60FA">
      <w:pPr>
        <w:spacing w:after="0" w:line="240" w:lineRule="auto"/>
        <w:rPr>
          <w:rFonts w:ascii="Times New Roman" w:hAnsi="Times New Roman" w:cs="Times New Roman"/>
          <w:sz w:val="24"/>
          <w:szCs w:val="24"/>
        </w:rPr>
      </w:pPr>
    </w:p>
    <w:p w:rsidR="00034EDE" w:rsidRDefault="00034EDE" w:rsidP="004F60FA">
      <w:pPr>
        <w:spacing w:after="0" w:line="240" w:lineRule="auto"/>
        <w:rPr>
          <w:rFonts w:ascii="Times New Roman" w:hAnsi="Times New Roman" w:cs="Times New Roman"/>
          <w:sz w:val="24"/>
          <w:szCs w:val="24"/>
        </w:rPr>
      </w:pPr>
    </w:p>
    <w:p w:rsidR="00034EDE" w:rsidRDefault="00034EDE" w:rsidP="004F60FA">
      <w:pPr>
        <w:spacing w:after="0" w:line="240" w:lineRule="auto"/>
        <w:rPr>
          <w:rFonts w:ascii="Times New Roman" w:hAnsi="Times New Roman" w:cs="Times New Roman"/>
          <w:sz w:val="24"/>
          <w:szCs w:val="24"/>
        </w:rPr>
      </w:pPr>
    </w:p>
    <w:p w:rsidR="00034EDE" w:rsidRDefault="00034EDE" w:rsidP="004F60FA">
      <w:pPr>
        <w:spacing w:after="0" w:line="240" w:lineRule="auto"/>
        <w:rPr>
          <w:rFonts w:ascii="Times New Roman" w:hAnsi="Times New Roman" w:cs="Times New Roman"/>
          <w:sz w:val="24"/>
          <w:szCs w:val="24"/>
        </w:rPr>
      </w:pPr>
    </w:p>
    <w:sectPr w:rsidR="00034EDE" w:rsidSect="00034EDE">
      <w:footerReference w:type="default" r:id="rId7"/>
      <w:pgSz w:w="11906" w:h="16838"/>
      <w:pgMar w:top="709" w:right="850" w:bottom="851" w:left="1701"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E84" w:rsidRDefault="00781E84" w:rsidP="00034EDE">
      <w:pPr>
        <w:spacing w:after="0" w:line="240" w:lineRule="auto"/>
      </w:pPr>
      <w:r>
        <w:separator/>
      </w:r>
    </w:p>
  </w:endnote>
  <w:endnote w:type="continuationSeparator" w:id="1">
    <w:p w:rsidR="00781E84" w:rsidRDefault="00781E84" w:rsidP="0003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604"/>
      <w:docPartObj>
        <w:docPartGallery w:val="Page Numbers (Bottom of Page)"/>
        <w:docPartUnique/>
      </w:docPartObj>
    </w:sdtPr>
    <w:sdtEndPr>
      <w:rPr>
        <w:sz w:val="20"/>
        <w:szCs w:val="20"/>
      </w:rPr>
    </w:sdtEndPr>
    <w:sdtContent>
      <w:p w:rsidR="00034EDE" w:rsidRPr="00034EDE" w:rsidRDefault="00BF472C">
        <w:pPr>
          <w:pStyle w:val="a6"/>
          <w:jc w:val="right"/>
          <w:rPr>
            <w:sz w:val="20"/>
            <w:szCs w:val="20"/>
          </w:rPr>
        </w:pPr>
        <w:r w:rsidRPr="00034EDE">
          <w:rPr>
            <w:sz w:val="20"/>
            <w:szCs w:val="20"/>
          </w:rPr>
          <w:fldChar w:fldCharType="begin"/>
        </w:r>
        <w:r w:rsidR="00034EDE" w:rsidRPr="00034EDE">
          <w:rPr>
            <w:sz w:val="20"/>
            <w:szCs w:val="20"/>
          </w:rPr>
          <w:instrText xml:space="preserve"> PAGE   \* MERGEFORMAT </w:instrText>
        </w:r>
        <w:r w:rsidRPr="00034EDE">
          <w:rPr>
            <w:sz w:val="20"/>
            <w:szCs w:val="20"/>
          </w:rPr>
          <w:fldChar w:fldCharType="separate"/>
        </w:r>
        <w:r w:rsidR="001523C2">
          <w:rPr>
            <w:noProof/>
            <w:sz w:val="20"/>
            <w:szCs w:val="20"/>
          </w:rPr>
          <w:t>4</w:t>
        </w:r>
        <w:r w:rsidRPr="00034EDE">
          <w:rPr>
            <w:sz w:val="20"/>
            <w:szCs w:val="20"/>
          </w:rPr>
          <w:fldChar w:fldCharType="end"/>
        </w:r>
      </w:p>
    </w:sdtContent>
  </w:sdt>
  <w:p w:rsidR="00034EDE" w:rsidRDefault="00034E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E84" w:rsidRDefault="00781E84" w:rsidP="00034EDE">
      <w:pPr>
        <w:spacing w:after="0" w:line="240" w:lineRule="auto"/>
      </w:pPr>
      <w:r>
        <w:separator/>
      </w:r>
    </w:p>
  </w:footnote>
  <w:footnote w:type="continuationSeparator" w:id="1">
    <w:p w:rsidR="00781E84" w:rsidRDefault="00781E84" w:rsidP="00034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B65"/>
    <w:multiLevelType w:val="hybridMultilevel"/>
    <w:tmpl w:val="A14A2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26A20"/>
    <w:multiLevelType w:val="hybridMultilevel"/>
    <w:tmpl w:val="423EA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C7E13"/>
    <w:multiLevelType w:val="multilevel"/>
    <w:tmpl w:val="D950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43901"/>
    <w:multiLevelType w:val="hybridMultilevel"/>
    <w:tmpl w:val="2964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B21ED"/>
    <w:multiLevelType w:val="hybridMultilevel"/>
    <w:tmpl w:val="7E88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D1573"/>
    <w:multiLevelType w:val="hybridMultilevel"/>
    <w:tmpl w:val="42CA9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53AC5"/>
    <w:multiLevelType w:val="hybridMultilevel"/>
    <w:tmpl w:val="C2BE9C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2C6E42"/>
    <w:multiLevelType w:val="hybridMultilevel"/>
    <w:tmpl w:val="670EE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221B5"/>
    <w:multiLevelType w:val="hybridMultilevel"/>
    <w:tmpl w:val="CBE805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416FE"/>
    <w:multiLevelType w:val="hybridMultilevel"/>
    <w:tmpl w:val="5994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E593D"/>
    <w:multiLevelType w:val="hybridMultilevel"/>
    <w:tmpl w:val="7102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9D69F3"/>
    <w:multiLevelType w:val="hybridMultilevel"/>
    <w:tmpl w:val="D526CB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E68D9"/>
    <w:multiLevelType w:val="hybridMultilevel"/>
    <w:tmpl w:val="2C1C7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E32DE5"/>
    <w:multiLevelType w:val="hybridMultilevel"/>
    <w:tmpl w:val="C9542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B128AD"/>
    <w:multiLevelType w:val="hybridMultilevel"/>
    <w:tmpl w:val="A600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3"/>
  </w:num>
  <w:num w:numId="5">
    <w:abstractNumId w:val="10"/>
  </w:num>
  <w:num w:numId="6">
    <w:abstractNumId w:val="4"/>
  </w:num>
  <w:num w:numId="7">
    <w:abstractNumId w:val="5"/>
  </w:num>
  <w:num w:numId="8">
    <w:abstractNumId w:val="2"/>
  </w:num>
  <w:num w:numId="9">
    <w:abstractNumId w:val="12"/>
  </w:num>
  <w:num w:numId="10">
    <w:abstractNumId w:val="11"/>
  </w:num>
  <w:num w:numId="11">
    <w:abstractNumId w:val="6"/>
  </w:num>
  <w:num w:numId="12">
    <w:abstractNumId w:val="1"/>
  </w:num>
  <w:num w:numId="13">
    <w:abstractNumId w:val="13"/>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025A"/>
    <w:rsid w:val="00034EDE"/>
    <w:rsid w:val="001523C2"/>
    <w:rsid w:val="00182B07"/>
    <w:rsid w:val="00196556"/>
    <w:rsid w:val="003517BC"/>
    <w:rsid w:val="003A6C69"/>
    <w:rsid w:val="0041207E"/>
    <w:rsid w:val="004323A1"/>
    <w:rsid w:val="004F60FA"/>
    <w:rsid w:val="005D025A"/>
    <w:rsid w:val="006D25AA"/>
    <w:rsid w:val="00781E84"/>
    <w:rsid w:val="00A256FD"/>
    <w:rsid w:val="00A30122"/>
    <w:rsid w:val="00A432AC"/>
    <w:rsid w:val="00BF472C"/>
    <w:rsid w:val="00CB2686"/>
    <w:rsid w:val="00ED16BA"/>
    <w:rsid w:val="00F2561B"/>
    <w:rsid w:val="00F5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25A"/>
    <w:pPr>
      <w:ind w:left="720"/>
      <w:contextualSpacing/>
    </w:pPr>
    <w:rPr>
      <w:rFonts w:eastAsiaTheme="minorHAnsi"/>
      <w:lang w:eastAsia="en-US"/>
    </w:rPr>
  </w:style>
  <w:style w:type="paragraph" w:styleId="a4">
    <w:name w:val="header"/>
    <w:basedOn w:val="a"/>
    <w:link w:val="a5"/>
    <w:uiPriority w:val="99"/>
    <w:semiHidden/>
    <w:unhideWhenUsed/>
    <w:rsid w:val="00034E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4EDE"/>
  </w:style>
  <w:style w:type="paragraph" w:styleId="a6">
    <w:name w:val="footer"/>
    <w:basedOn w:val="a"/>
    <w:link w:val="a7"/>
    <w:uiPriority w:val="99"/>
    <w:unhideWhenUsed/>
    <w:rsid w:val="00034E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E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Света</cp:lastModifiedBy>
  <cp:revision>11</cp:revision>
  <cp:lastPrinted>2018-12-14T12:16:00Z</cp:lastPrinted>
  <dcterms:created xsi:type="dcterms:W3CDTF">2018-11-29T10:45:00Z</dcterms:created>
  <dcterms:modified xsi:type="dcterms:W3CDTF">2018-12-26T08:44:00Z</dcterms:modified>
</cp:coreProperties>
</file>