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B" w:rsidRPr="00DC0701" w:rsidRDefault="00ED21EB" w:rsidP="00ED21E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8"/>
          <w:szCs w:val="26"/>
        </w:rPr>
      </w:pPr>
      <w:bookmarkStart w:id="0" w:name="_Toc424284831"/>
      <w:r w:rsidRPr="000970B9">
        <w:rPr>
          <w:rFonts w:ascii="Times New Roman" w:eastAsia="Times New Roman" w:hAnsi="Times New Roman" w:cs="Times New Roman"/>
          <w:b/>
          <w:bCs/>
          <w:noProof/>
          <w:sz w:val="28"/>
          <w:szCs w:val="26"/>
        </w:rPr>
        <w:pict>
          <v:roundrect id="_x0000_s1026" style="position:absolute;left:0;text-align:left;margin-left:-63pt;margin-top:-41.7pt;width:563.25pt;height:800.25pt;z-index:-251656192" arcsize="10923f" strokeweight="6pt">
            <v:stroke linestyle="thickBetweenThin"/>
          </v:roundrect>
        </w:pic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Муниципальное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бюджетное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общеобразовательное</w:t>
      </w:r>
    </w:p>
    <w:p w:rsidR="00ED21EB" w:rsidRPr="00DC0701" w:rsidRDefault="00ED21EB" w:rsidP="00ED21E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8"/>
          <w:szCs w:val="26"/>
        </w:rPr>
      </w:pP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учреждение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города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Керчи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Республики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Крым</w:t>
      </w: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>«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Межшкольный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учебный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комбинат</w:t>
      </w:r>
      <w:r w:rsidRPr="00DC0701">
        <w:rPr>
          <w:rFonts w:ascii="Arial Rounded MT Bold" w:eastAsia="Times New Roman" w:hAnsi="Arial Rounded MT Bold" w:cs="Times New Roman"/>
          <w:b/>
          <w:bCs/>
          <w:sz w:val="28"/>
          <w:szCs w:val="26"/>
        </w:rPr>
        <w:t xml:space="preserve"> «</w:t>
      </w:r>
      <w:r w:rsidRPr="00DC0701">
        <w:rPr>
          <w:rFonts w:ascii="Times New Roman" w:eastAsia="Times New Roman" w:hAnsi="Times New Roman" w:cs="Times New Roman"/>
          <w:b/>
          <w:bCs/>
          <w:sz w:val="28"/>
          <w:szCs w:val="26"/>
        </w:rPr>
        <w:t>Профцентр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6"/>
        </w:rPr>
        <w:t>КОДЕКС</w:t>
      </w:r>
    </w:p>
    <w:p w:rsidR="00ED21EB" w:rsidRP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6"/>
        </w:rPr>
      </w:pPr>
      <w:r w:rsidRPr="00ED21EB">
        <w:rPr>
          <w:rFonts w:ascii="Times New Roman" w:eastAsia="Times New Roman" w:hAnsi="Times New Roman" w:cs="Times New Roman"/>
          <w:b/>
          <w:bCs/>
          <w:sz w:val="44"/>
          <w:szCs w:val="26"/>
        </w:rPr>
        <w:t>ЭТИКИ И СЛУЖЕБНОГО ПОВДЕНИЯ РАБОТНИКОВ</w:t>
      </w:r>
    </w:p>
    <w:p w:rsidR="00ED21EB" w:rsidRPr="00DC0701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1EB" w:rsidRDefault="00ED21EB" w:rsidP="00ED21E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0701">
        <w:rPr>
          <w:rFonts w:ascii="Times New Roman" w:eastAsia="Times New Roman" w:hAnsi="Times New Roman" w:cs="Times New Roman"/>
          <w:b/>
          <w:bCs/>
          <w:sz w:val="26"/>
          <w:szCs w:val="26"/>
        </w:rPr>
        <w:t>Керчь</w:t>
      </w:r>
    </w:p>
    <w:p w:rsidR="00ED21EB" w:rsidRDefault="00ED21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1EB" w:rsidRPr="00ED21EB" w:rsidRDefault="00ED21EB" w:rsidP="00ED21EB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1EB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ED21EB" w:rsidRPr="00ED21EB" w:rsidRDefault="00ED21EB" w:rsidP="00ED21EB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21EB">
        <w:rPr>
          <w:rFonts w:ascii="Times New Roman" w:eastAsia="Times New Roman" w:hAnsi="Times New Roman" w:cs="Times New Roman"/>
          <w:sz w:val="28"/>
          <w:szCs w:val="28"/>
        </w:rPr>
        <w:t>к приказу от 02.02.2017г.  № 9/2</w:t>
      </w:r>
    </w:p>
    <w:p w:rsidR="00ED21EB" w:rsidRPr="00ED21EB" w:rsidRDefault="00ED21EB" w:rsidP="00ED21EB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21EB" w:rsidRPr="00ED21EB" w:rsidRDefault="00ED21EB" w:rsidP="00ED21EB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21EB" w:rsidRPr="00ED21EB" w:rsidRDefault="00ED21EB" w:rsidP="00ED21EB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21EB" w:rsidRPr="00ED21EB" w:rsidRDefault="00ED21EB" w:rsidP="00ED21EB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21EB" w:rsidRPr="00ED21EB" w:rsidRDefault="00ED21EB" w:rsidP="00ED21EB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  <w:r w:rsidRPr="00ED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ED21EB" w:rsidRPr="00ED21EB" w:rsidRDefault="00ED21EB" w:rsidP="00ED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E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t>КОДЕКС</w:t>
      </w:r>
      <w:r w:rsidRPr="00ED21E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br/>
        <w:t>этики и служебного поведения работников</w:t>
      </w:r>
      <w:bookmarkEnd w:id="0"/>
      <w:r w:rsidRPr="00ED2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бюджетного общеобразовательного учреждения города Керчи Республики Крым «Межшкольный учебный комбинат «Профцентр».</w:t>
      </w:r>
      <w:r w:rsidRPr="00ED2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D21EB" w:rsidRPr="00ED21EB" w:rsidRDefault="00ED21EB" w:rsidP="00ED21E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  <w:bookmarkStart w:id="1" w:name="_Toc424284832"/>
      <w:r w:rsidRPr="00ED21E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t>Общие положения</w:t>
      </w:r>
      <w:bookmarkEnd w:id="1"/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 xml:space="preserve">Кодекс этики и служебного поведения работников  (далее - Кодекс) разработан в соответствии </w:t>
      </w:r>
      <w:r w:rsidRPr="00ED21EB">
        <w:rPr>
          <w:rFonts w:ascii="Times New Roman" w:eastAsia="Times New Roman" w:hAnsi="Times New Roman" w:cs="Times New Roman"/>
          <w:bCs/>
          <w:kern w:val="26"/>
          <w:sz w:val="26"/>
          <w:szCs w:val="26"/>
          <w:lang w:eastAsia="en-US"/>
        </w:rPr>
        <w:t xml:space="preserve">с положениями </w:t>
      </w:r>
      <w:hyperlink r:id="rId7" w:history="1">
        <w:r w:rsidRPr="00F83FCB">
          <w:rPr>
            <w:rFonts w:ascii="Times New Roman" w:eastAsia="Times New Roman" w:hAnsi="Times New Roman" w:cs="Times New Roman"/>
            <w:bCs/>
            <w:color w:val="000000"/>
            <w:kern w:val="26"/>
            <w:sz w:val="26"/>
            <w:szCs w:val="26"/>
            <w:u w:val="single"/>
            <w:lang w:eastAsia="en-US"/>
          </w:rPr>
          <w:t>Конституции</w:t>
        </w:r>
      </w:hyperlink>
      <w:r w:rsidRPr="00ED21EB">
        <w:rPr>
          <w:rFonts w:ascii="Times New Roman" w:eastAsia="Times New Roman" w:hAnsi="Times New Roman" w:cs="Times New Roman"/>
          <w:bCs/>
          <w:kern w:val="26"/>
          <w:sz w:val="26"/>
          <w:szCs w:val="26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D21EB" w:rsidRPr="00ED21EB" w:rsidRDefault="00ED21EB" w:rsidP="00ED21E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en-US"/>
        </w:rPr>
      </w:pPr>
      <w:bookmarkStart w:id="2" w:name="_Toc424284833"/>
      <w:r w:rsidRPr="00ED21EB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en-US"/>
        </w:rPr>
        <w:t xml:space="preserve">Основные обязанности, принципы </w:t>
      </w:r>
      <w:r w:rsidRPr="00ED21EB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en-US"/>
        </w:rPr>
        <w:br/>
        <w:t>и правила служебного поведения работников</w:t>
      </w:r>
      <w:bookmarkEnd w:id="2"/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Деятельность организации и ее работников основывается на следующих принципах профессиональной этики: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законность;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профессионализм;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независимость;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добросовестность;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конфиденциальность;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lastRenderedPageBreak/>
        <w:t>– информирование;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эффективный внутренний контроль;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справедливость;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ответственность;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объективность;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доверие, уважение и доброжелательность к коллегам по работе.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соблюдать правила внутреннего трудового распорядка;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соблюдать трудовую дисциплину;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выполнять установленные нормы труда;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соблюдать требования по охране труда и обеспечению безопасности труда;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 xml:space="preserve">– соблюдать </w:t>
      </w:r>
      <w:hyperlink r:id="rId8" w:history="1">
        <w:r w:rsidRPr="00F83FCB">
          <w:rPr>
            <w:rFonts w:ascii="Times New Roman" w:eastAsia="Times New Roman" w:hAnsi="Times New Roman" w:cs="Times New Roman"/>
            <w:color w:val="000000"/>
            <w:kern w:val="26"/>
            <w:sz w:val="26"/>
            <w:szCs w:val="26"/>
            <w:lang w:eastAsia="en-US"/>
          </w:rPr>
          <w:t>Конституцию</w:t>
        </w:r>
      </w:hyperlink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 xml:space="preserve"> Российской Федерации, законодательство Российской Федерации и Республики Крым,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обеспечивать эффективную работу организации;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lastRenderedPageBreak/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соблюдать нормы профессиональной этики и правила делового поведения;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В целях противодействия коррупции работнику рекомендуется: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 xml:space="preserve">– принимать меры по недопущению возникновения конфликта интересов и урегулированию возникших случаев конфликта интересов, не допускать при </w:t>
      </w: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lastRenderedPageBreak/>
        <w:t>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9" w:history="1">
        <w:r w:rsidRPr="00F83FCB">
          <w:rPr>
            <w:rFonts w:ascii="Times New Roman" w:eastAsia="Times New Roman" w:hAnsi="Times New Roman" w:cs="Times New Roman"/>
            <w:color w:val="000000"/>
            <w:kern w:val="26"/>
            <w:sz w:val="26"/>
            <w:szCs w:val="26"/>
            <w:lang w:eastAsia="en-US"/>
          </w:rPr>
          <w:t>законодательством</w:t>
        </w:r>
      </w:hyperlink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 xml:space="preserve"> Российской Федерации.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D21EB" w:rsidRPr="00ED21EB" w:rsidRDefault="00ED21EB" w:rsidP="00ED21E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en-US"/>
        </w:rPr>
        <w:t>Рекомендательные этические правила поведения работников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В своем поведении работник воздерживается от: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lastRenderedPageBreak/>
        <w:t>– принятия пищи, курения во время служебных совещаний, бесед, иного служебного общения с гражданами.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D21EB" w:rsidRPr="00ED21EB" w:rsidRDefault="00ED21EB" w:rsidP="00ED21E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D21EB" w:rsidRPr="00ED21EB" w:rsidRDefault="00ED21EB" w:rsidP="00ED21E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en-US"/>
        </w:rPr>
        <w:t xml:space="preserve"> Ответственность за нарушение положений Кодекса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ED21EB" w:rsidRPr="00ED21EB" w:rsidRDefault="00ED21EB" w:rsidP="00ED21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ED21E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000000" w:rsidRPr="00F83FCB" w:rsidRDefault="00ED21EB" w:rsidP="00ED21EB">
      <w:pPr>
        <w:ind w:firstLine="709"/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</w:pPr>
      <w:r w:rsidRPr="00F83FCB">
        <w:rPr>
          <w:rFonts w:ascii="Times New Roman" w:eastAsia="Times New Roman" w:hAnsi="Times New Roman" w:cs="Times New Roman"/>
          <w:kern w:val="26"/>
          <w:sz w:val="26"/>
          <w:szCs w:val="26"/>
          <w:lang w:eastAsia="en-US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ED21EB" w:rsidRDefault="00ED21EB" w:rsidP="00ED21EB">
      <w:pPr>
        <w:ind w:firstLine="709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531495</wp:posOffset>
            </wp:positionV>
            <wp:extent cx="3495675" cy="2762250"/>
            <wp:effectExtent l="19050" t="0" r="9525" b="0"/>
            <wp:wrapTopAndBottom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0" cstate="print">
                      <a:lum contrast="10000"/>
                    </a:blip>
                    <a:srcRect l="4423" t="31458" r="37605" b="3524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956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1EB" w:rsidSect="00ED21EB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8A" w:rsidRDefault="0049198A" w:rsidP="00F83FCB">
      <w:pPr>
        <w:spacing w:after="0" w:line="240" w:lineRule="auto"/>
      </w:pPr>
      <w:r>
        <w:separator/>
      </w:r>
    </w:p>
  </w:endnote>
  <w:endnote w:type="continuationSeparator" w:id="1">
    <w:p w:rsidR="0049198A" w:rsidRDefault="0049198A" w:rsidP="00F8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721"/>
      <w:docPartObj>
        <w:docPartGallery w:val="Page Numbers (Bottom of Page)"/>
        <w:docPartUnique/>
      </w:docPartObj>
    </w:sdtPr>
    <w:sdtContent>
      <w:p w:rsidR="00F83FCB" w:rsidRDefault="00F83FCB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83FCB" w:rsidRDefault="00F83F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8A" w:rsidRDefault="0049198A" w:rsidP="00F83FCB">
      <w:pPr>
        <w:spacing w:after="0" w:line="240" w:lineRule="auto"/>
      </w:pPr>
      <w:r>
        <w:separator/>
      </w:r>
    </w:p>
  </w:footnote>
  <w:footnote w:type="continuationSeparator" w:id="1">
    <w:p w:rsidR="0049198A" w:rsidRDefault="0049198A" w:rsidP="00F8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1EB"/>
    <w:rsid w:val="0049198A"/>
    <w:rsid w:val="00ED21EB"/>
    <w:rsid w:val="00F8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FCB"/>
  </w:style>
  <w:style w:type="paragraph" w:styleId="a7">
    <w:name w:val="footer"/>
    <w:basedOn w:val="a"/>
    <w:link w:val="a8"/>
    <w:uiPriority w:val="99"/>
    <w:unhideWhenUsed/>
    <w:rsid w:val="00F8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2017-02-21T08:20:00Z</dcterms:created>
  <dcterms:modified xsi:type="dcterms:W3CDTF">2017-02-21T08:28:00Z</dcterms:modified>
</cp:coreProperties>
</file>